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</w:p>
    <w:p w:rsid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65E2C">
        <w:rPr>
          <w:rFonts w:ascii="Times New Roman" w:hAnsi="Times New Roman" w:cs="Times New Roman"/>
          <w:b/>
          <w:bCs/>
          <w:sz w:val="72"/>
          <w:szCs w:val="72"/>
        </w:rPr>
        <w:t>«АЛЫЕ ПАРУСА»</w:t>
      </w:r>
    </w:p>
    <w:p w:rsid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left="1260" w:right="107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Номинация «Г»: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Программы профильных </w:t>
      </w:r>
      <w:proofErr w:type="spellStart"/>
      <w:r w:rsidRPr="00E65E2C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E65E2C">
        <w:rPr>
          <w:rFonts w:ascii="Times New Roman" w:hAnsi="Times New Roman" w:cs="Times New Roman"/>
          <w:sz w:val="28"/>
          <w:szCs w:val="28"/>
        </w:rPr>
        <w:t xml:space="preserve"> типов лагерей и смен (палаточные, эколого-краеведческие лагеря, туристические и водные маршруты и другие формы)</w:t>
      </w:r>
    </w:p>
    <w:p w:rsidR="00E65E2C" w:rsidRPr="00E65E2C" w:rsidRDefault="00E65E2C" w:rsidP="00E65E2C">
      <w:pPr>
        <w:spacing w:after="0" w:line="240" w:lineRule="auto"/>
        <w:ind w:left="1260" w:right="107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left="1260" w:right="107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Разработчик программы: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Колесников Александр Борисович – педагог дополнительного образования</w:t>
      </w:r>
    </w:p>
    <w:p w:rsidR="00E65E2C" w:rsidRPr="00E65E2C" w:rsidRDefault="00E65E2C" w:rsidP="00E65E2C">
      <w:pPr>
        <w:spacing w:after="0" w:line="240" w:lineRule="auto"/>
        <w:ind w:left="1260" w:right="107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left="1260" w:right="107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Участники программы:</w:t>
      </w:r>
      <w:r w:rsidRPr="00E65E2C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школ города в возрасте 14-16 лет, обучаемые в МОУ ДОД «Детско-юношеский клуб физической подготовки» в группах туризма и краеведения</w:t>
      </w:r>
    </w:p>
    <w:p w:rsidR="00E65E2C" w:rsidRPr="00E65E2C" w:rsidRDefault="00E65E2C" w:rsidP="00E65E2C">
      <w:pPr>
        <w:spacing w:after="0" w:line="240" w:lineRule="auto"/>
        <w:ind w:left="1260" w:right="107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г. Вятские Поляны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2009 год</w:t>
      </w:r>
    </w:p>
    <w:p w:rsidR="00E65E2C" w:rsidRPr="00E65E2C" w:rsidRDefault="00E65E2C" w:rsidP="00E65E2C">
      <w:pPr>
        <w:pageBreakBefore/>
        <w:tabs>
          <w:tab w:val="left" w:pos="900"/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ПРОГРАММЫ «АЛЫЕ ПАРУСА», представленной на областном конкурсе вариативных программ в сфере отдыха, оздоровления, занятости подростков и молодежи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320"/>
        <w:gridCol w:w="4603"/>
      </w:tblGrid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Номинация, по которой представляется программа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Номинация «Г»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Подростки в возрасте 14-17 лет, в том числе состоящие на учете в КДН и ЗП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Привлечение подростков к активному отдыху (водный туризм), привитие стиля здорового образа жизни у подрастающего поколения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- водный маршрут по реке Вятка от д. Новый </w:t>
            </w:r>
            <w:proofErr w:type="spellStart"/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Бурец</w:t>
            </w:r>
            <w:proofErr w:type="spellEnd"/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 Вятскополянского  района до города Вятские Поляны, протяженностью 36 км;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сбор краеведческого материала;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проведение экологических операций;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изучение истории и традиций народов, проживающих в  деревнях и селах, где будет останавливаться экспедиция;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активный отдых и оздоровление детей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формирование и закрепление прикладных туристических и краеведческих знаний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отдых и оздоровление детей;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увеличение охвата детей организованными формами каникулярного отдыха;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и правонарушений среди подростков;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повышение коммуникативных качеств обучаемых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Колесников Александр Борисович – педагог дополнительного образования МОУ ДОД «Детско-юношеский клуб физической подготовки»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Индекс, почтовый адрес участников    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612960 Кировская область, город Вятские Поляны, микрорайон Центральный, дом 5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МОУ ДОД «Детско-юношеский клуб физической подготовки»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Телефон, факс, электронный адрес участников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Телефон 8 (83334) 6-07-18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Факс 8 (83334) 6-18-70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Телефон централизованной бухгалтерии управления образования города вятские Поляны 8 (83334) 7-15-05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Орган по делам молодежи, рекомендующий программу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администрации города Вятские Поляны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Город Вятские Поляны Кировской области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С 23 июня по 6 июля 2009 года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 смена, продолжительностью 14 дней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круглосуточный лагерь (водный поход по реке Вятка по маршруту д. Новый </w:t>
            </w:r>
            <w:proofErr w:type="spellStart"/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Бурец</w:t>
            </w:r>
            <w:proofErr w:type="spellEnd"/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г.Вятские</w:t>
            </w:r>
            <w:proofErr w:type="spellEnd"/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 Поляны)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Имеющийся опыт реализации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бюджета;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бюджета;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Особая информация и примечание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Плавательные средства для совершения похода изготовляются самими обучаемыми в течение 2008-2009 учебного года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Смета проекта (прилагается)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</w:p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- </w:t>
            </w:r>
          </w:p>
        </w:tc>
      </w:tr>
      <w:tr w:rsidR="00E65E2C" w:rsidRPr="00E65E2C" w:rsidTr="00C36D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частичного финансирования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90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pStyle w:val="1"/>
        <w:pageBreakBefore/>
        <w:ind w:right="-6"/>
        <w:rPr>
          <w:sz w:val="28"/>
          <w:szCs w:val="28"/>
        </w:rPr>
      </w:pPr>
      <w:r w:rsidRPr="00E65E2C">
        <w:rPr>
          <w:sz w:val="28"/>
          <w:szCs w:val="28"/>
        </w:rPr>
        <w:lastRenderedPageBreak/>
        <w:t>ЭССЕ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E2C" w:rsidRPr="00E65E2C" w:rsidRDefault="00E65E2C" w:rsidP="00E65E2C">
      <w:pPr>
        <w:pStyle w:val="a3"/>
        <w:rPr>
          <w:szCs w:val="28"/>
        </w:rPr>
      </w:pPr>
      <w:r w:rsidRPr="00E65E2C">
        <w:rPr>
          <w:szCs w:val="28"/>
        </w:rPr>
        <w:t xml:space="preserve"> «Когда на другой день стало светать, корабль был далеко…. Часть экипажа уснула. Бодрствовали лишь рулевой и  вахтенный, да сидевший на корме с виолончелью матрос. Он сидел, тихо водил смычком, заставляя струны говорить волшебным, неземным голосом, и думал о счастье…»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left="4860"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                                             А.С.Грин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pStyle w:val="a4"/>
        <w:rPr>
          <w:szCs w:val="28"/>
        </w:rPr>
      </w:pPr>
      <w:r w:rsidRPr="00E65E2C">
        <w:rPr>
          <w:szCs w:val="28"/>
        </w:rPr>
        <w:t>Именно этими строками заканчивается романтическая повесть нашего земляка А.С.Грина «Алые паруса».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Как-то, почти восемь лет назад, в конце занятия по водному туризму мы с ребятами разговорились о романтике морских путешествий, и я порекомендовал обучаемым прочитать повесть  А.С.Грина «Алые паруса». На дворе стояла поздняя осень, Вятку уже сковало льдом. И вот через некоторое время у моих воспитанников возникла идея самим, своими руками построить корабль. И пусть у нас нет моря, но есть наша родная и прекрасная река Вятка. Мы решили пройти водным маршрутом под парусом по Вятке, почти точно также, как капитан Грей на своем «Секрете» бороздил просторы морей.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Конструкция «корабля» была разработана педагогами нашего образовательного учреждения. Это был двадцатиметровый катамаран, каркасы поплавков были сделаны из досок, а внутри они должны были быть наполнены пластиковыми  бутылками из под лимонада. Всю зиму наши воспитанники собирали комплектующие для нашего «корабля»: было собрано три тысячи пластиковых бутылок, сшит парус, материалом для которого послужили пустые мешки из под сахара и муки. И вот в конце июня 2001 года наш катамаран был в разобранном виде доставлен в поселок Шурма </w:t>
      </w:r>
      <w:proofErr w:type="spellStart"/>
      <w:r w:rsidRPr="00E65E2C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E65E2C">
        <w:rPr>
          <w:rFonts w:ascii="Times New Roman" w:hAnsi="Times New Roman" w:cs="Times New Roman"/>
          <w:sz w:val="28"/>
          <w:szCs w:val="28"/>
        </w:rPr>
        <w:t xml:space="preserve"> района. На берегу реки Вятка мы скрепили поплавки толстыми  десятимиллиметровыми досками, получилась довольно прочная палуба, посредине которой поставили мачту, а на ней конечно же парус, вечный символ романтических морских путешествий и дальних странствий (Приложение №1). В то время наш экипаж проплыл по Вятке под парусом около 120 километров. И пусть наш первый корабль уже два года как отслужил свой срок, пусть члены первого экипажа уже закончили школу и институты, романтика водных путешествий навсегда поселилась в сердцах наших воспитанников. Мы построили новые парусные плавательные средства с использованием  более современных материалов.  Каждый год совершаем увлекательные водные путешествия по новым маршрутам: изучаем историю  края, собираем экспонаты для  нашего городского краеведческого музея, организуем экологические экспедиции, учимся жить в экстремальных природных условиях, а во время стоянок проводим увлекательные спортивные состязания, и </w:t>
      </w:r>
      <w:r w:rsidRPr="00E65E2C">
        <w:rPr>
          <w:rFonts w:ascii="Times New Roman" w:hAnsi="Times New Roman" w:cs="Times New Roman"/>
          <w:sz w:val="28"/>
          <w:szCs w:val="28"/>
        </w:rPr>
        <w:lastRenderedPageBreak/>
        <w:t>просто плывем под парусами, пусть не по морю, а по нашей родной Вятке, любуясь ее прекрасными берегами, островами, песчаными отмелями.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1. ЦЕЛИ И ЗАДАЧИ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pStyle w:val="a4"/>
        <w:rPr>
          <w:szCs w:val="28"/>
        </w:rPr>
      </w:pPr>
      <w:r w:rsidRPr="00E65E2C">
        <w:rPr>
          <w:szCs w:val="28"/>
        </w:rPr>
        <w:t>Туризм, как один из наиболее популярных видов отдыха, становится неотъемлемой частью жизни человека, с  его естественным стремлением к открытию,  познанию новых краев, памятников истории, культуры, обычаев и традиций различных народов. Особенно это стремление  развито у 14-16 летних подростков. В этом возрасте молодой человек стремится как можно шире и глубже познать окружающий мир.  Именно с помощью проведения туристических походов по Вятскому краю мы помогаем подрастающему поколению познавать мир с прекрасной, положительной стороны, прививая подросткам интерес к активному отдыху и здоровому образу жизни. Отсюда следует, что организация активного отдыха в настоящее время становится важной социальной задачей.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 Поэтому основой </w:t>
      </w: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E65E2C">
        <w:rPr>
          <w:rFonts w:ascii="Times New Roman" w:hAnsi="Times New Roman" w:cs="Times New Roman"/>
          <w:sz w:val="28"/>
          <w:szCs w:val="28"/>
        </w:rPr>
        <w:t xml:space="preserve"> проведения водного туристического лагеря «Алые паруса» является: </w:t>
      </w: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привлечение подростков и молодежи к активному отдыху, привитие  стиля здорового образа жизни у подрастающего поколения.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Основными комплексными </w:t>
      </w: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ЗАДАЧАМИ</w:t>
      </w:r>
      <w:r w:rsidRPr="00E65E2C">
        <w:rPr>
          <w:rFonts w:ascii="Times New Roman" w:hAnsi="Times New Roman" w:cs="Times New Roman"/>
          <w:sz w:val="28"/>
          <w:szCs w:val="28"/>
        </w:rPr>
        <w:t xml:space="preserve"> лагеря являются следующие:</w:t>
      </w:r>
    </w:p>
    <w:p w:rsidR="00E65E2C" w:rsidRPr="00E65E2C" w:rsidRDefault="00E65E2C" w:rsidP="00E65E2C">
      <w:pPr>
        <w:numPr>
          <w:ilvl w:val="0"/>
          <w:numId w:val="1"/>
        </w:num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Социальные задачи: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 воспитание физически и духовно здорового подрастающего поколения;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привитие у подростков любви к родному краю, к нашей Родине;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физическое оздоровление детей.</w:t>
      </w:r>
    </w:p>
    <w:p w:rsidR="00E65E2C" w:rsidRPr="00E65E2C" w:rsidRDefault="00E65E2C" w:rsidP="00E65E2C">
      <w:pPr>
        <w:pStyle w:val="a4"/>
        <w:rPr>
          <w:b/>
          <w:bCs/>
          <w:i/>
          <w:iCs/>
          <w:szCs w:val="28"/>
        </w:rPr>
      </w:pPr>
      <w:r w:rsidRPr="00E65E2C">
        <w:rPr>
          <w:b/>
          <w:bCs/>
          <w:i/>
          <w:iCs/>
          <w:szCs w:val="28"/>
        </w:rPr>
        <w:t>2. Выживание в природной среде: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формирование прикладных  туристических умений и навыков;</w:t>
      </w:r>
    </w:p>
    <w:p w:rsidR="00E65E2C" w:rsidRPr="00E65E2C" w:rsidRDefault="00E65E2C" w:rsidP="00E65E2C">
      <w:pPr>
        <w:tabs>
          <w:tab w:val="left" w:pos="90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практическая отработка нормативов по водному туризму и проведение спасательных работ на воде.</w:t>
      </w:r>
    </w:p>
    <w:p w:rsidR="00E65E2C" w:rsidRPr="00E65E2C" w:rsidRDefault="00E65E2C" w:rsidP="00E65E2C">
      <w:pPr>
        <w:pStyle w:val="a4"/>
        <w:rPr>
          <w:b/>
          <w:bCs/>
          <w:i/>
          <w:iCs/>
          <w:szCs w:val="28"/>
        </w:rPr>
      </w:pPr>
      <w:r w:rsidRPr="00E65E2C">
        <w:rPr>
          <w:b/>
          <w:bCs/>
          <w:i/>
          <w:iCs/>
          <w:szCs w:val="28"/>
        </w:rPr>
        <w:t>3. Жизнь в коллективе и самореализация:</w:t>
      </w:r>
    </w:p>
    <w:p w:rsidR="00E65E2C" w:rsidRPr="00E65E2C" w:rsidRDefault="00E65E2C" w:rsidP="00E65E2C">
      <w:pPr>
        <w:numPr>
          <w:ilvl w:val="0"/>
          <w:numId w:val="2"/>
        </w:numPr>
        <w:tabs>
          <w:tab w:val="clear" w:pos="795"/>
          <w:tab w:val="num" w:pos="0"/>
          <w:tab w:val="left" w:pos="360"/>
          <w:tab w:val="left" w:pos="9355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самореализация подростков посредством выполнения различных обязанностей в период проведения похода;</w:t>
      </w:r>
    </w:p>
    <w:p w:rsidR="00E65E2C" w:rsidRPr="00E65E2C" w:rsidRDefault="00E65E2C" w:rsidP="00E65E2C">
      <w:pPr>
        <w:numPr>
          <w:ilvl w:val="0"/>
          <w:numId w:val="2"/>
        </w:numPr>
        <w:tabs>
          <w:tab w:val="clear" w:pos="795"/>
          <w:tab w:val="num" w:pos="0"/>
          <w:tab w:val="left" w:pos="360"/>
          <w:tab w:val="left" w:pos="9355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воспитание лидерских качеств у участников похода.</w:t>
      </w:r>
    </w:p>
    <w:p w:rsidR="00E65E2C" w:rsidRPr="00E65E2C" w:rsidRDefault="00E65E2C" w:rsidP="00E65E2C">
      <w:pPr>
        <w:pStyle w:val="a4"/>
        <w:tabs>
          <w:tab w:val="clear" w:pos="900"/>
          <w:tab w:val="left" w:pos="360"/>
        </w:tabs>
        <w:rPr>
          <w:b/>
          <w:bCs/>
          <w:i/>
          <w:iCs/>
          <w:szCs w:val="28"/>
        </w:rPr>
      </w:pPr>
      <w:r w:rsidRPr="00E65E2C">
        <w:rPr>
          <w:b/>
          <w:bCs/>
          <w:i/>
          <w:iCs/>
          <w:szCs w:val="28"/>
        </w:rPr>
        <w:t>4. Комплексное краеведение: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ознакомление с культурными, историческими, этнографическими особенностями родного края;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сбор краеведческого материала для городского историко-краеведческого музея.</w:t>
      </w:r>
    </w:p>
    <w:p w:rsidR="00E65E2C" w:rsidRPr="00E65E2C" w:rsidRDefault="00E65E2C" w:rsidP="00E65E2C">
      <w:pPr>
        <w:pStyle w:val="a4"/>
        <w:tabs>
          <w:tab w:val="clear" w:pos="900"/>
          <w:tab w:val="left" w:pos="360"/>
        </w:tabs>
        <w:rPr>
          <w:b/>
          <w:bCs/>
          <w:i/>
          <w:iCs/>
          <w:szCs w:val="28"/>
        </w:rPr>
      </w:pPr>
      <w:r w:rsidRPr="00E65E2C">
        <w:rPr>
          <w:b/>
          <w:bCs/>
          <w:i/>
          <w:iCs/>
          <w:szCs w:val="28"/>
        </w:rPr>
        <w:t>5. Экологические: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проведение экологических операций: чистка водоемов, родников, спасение мальков на заливных озерах;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изучение природы юга Вятского края.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2. ОСНОВНОЕ СОДЕРЖАНИЕ ПРОГРАММЫ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pStyle w:val="a4"/>
        <w:tabs>
          <w:tab w:val="clear" w:pos="900"/>
          <w:tab w:val="left" w:pos="360"/>
        </w:tabs>
        <w:rPr>
          <w:szCs w:val="28"/>
        </w:rPr>
      </w:pPr>
      <w:r w:rsidRPr="00E65E2C">
        <w:rPr>
          <w:szCs w:val="28"/>
        </w:rPr>
        <w:t xml:space="preserve">Путешествия по различным туристическим маршрутам, разработанным туристическими клубами или самими туристами, объединяются в понятие </w:t>
      </w:r>
      <w:r w:rsidRPr="00E65E2C">
        <w:rPr>
          <w:b/>
          <w:bCs/>
          <w:i/>
          <w:iCs/>
          <w:szCs w:val="28"/>
        </w:rPr>
        <w:t>самодеятельный туризм</w:t>
      </w:r>
      <w:r w:rsidRPr="00E65E2C">
        <w:rPr>
          <w:szCs w:val="28"/>
        </w:rPr>
        <w:t xml:space="preserve">. Организация и проведение таких походов основаны на принципах </w:t>
      </w:r>
      <w:proofErr w:type="spellStart"/>
      <w:r w:rsidRPr="00E65E2C">
        <w:rPr>
          <w:szCs w:val="28"/>
        </w:rPr>
        <w:t>самообеспечения</w:t>
      </w:r>
      <w:proofErr w:type="spellEnd"/>
      <w:r w:rsidRPr="00E65E2C">
        <w:rPr>
          <w:szCs w:val="28"/>
        </w:rPr>
        <w:t xml:space="preserve"> и самообслуживания.</w:t>
      </w:r>
    </w:p>
    <w:p w:rsidR="00E65E2C" w:rsidRPr="00E65E2C" w:rsidRDefault="00E65E2C" w:rsidP="00E65E2C">
      <w:pPr>
        <w:pStyle w:val="a4"/>
        <w:tabs>
          <w:tab w:val="clear" w:pos="900"/>
          <w:tab w:val="left" w:pos="360"/>
        </w:tabs>
        <w:rPr>
          <w:szCs w:val="28"/>
        </w:rPr>
      </w:pPr>
      <w:r w:rsidRPr="00E65E2C">
        <w:rPr>
          <w:szCs w:val="28"/>
        </w:rPr>
        <w:t>Самодеятельный туризм привлекает миллионы людей, прежде всего молодежь. Хорошо организованный самодеятельный туризм воспитывает у подрастающего поколения самостоятельность, смелость, собранность, умение преодолевать трудности.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В </w:t>
      </w: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водном самодеятельном туризме</w:t>
      </w:r>
      <w:r w:rsidRPr="00E65E2C">
        <w:rPr>
          <w:rFonts w:ascii="Times New Roman" w:hAnsi="Times New Roman" w:cs="Times New Roman"/>
          <w:sz w:val="28"/>
          <w:szCs w:val="28"/>
        </w:rPr>
        <w:t xml:space="preserve"> удачно сочетаются элементы познания, активного отдыха, оздоровления и спорта. Он доступен практически каждому здоровому человеку независимо от возраста. Именно организацией такого вида туризма семь лет занимается наше муниципальное образовательное учреждение дополнительного образования детей «Детско-юношеский клуб физической подготовки» (далее МОУ ДОД «ДЮКФП»).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Содержательная часть программы включает в себя следующие направления: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1. Подготовительный этап</w:t>
      </w:r>
      <w:r w:rsidRPr="00E65E2C">
        <w:rPr>
          <w:rFonts w:ascii="Times New Roman" w:hAnsi="Times New Roman" w:cs="Times New Roman"/>
          <w:sz w:val="28"/>
          <w:szCs w:val="28"/>
        </w:rPr>
        <w:t xml:space="preserve"> (сентябрь-май 2007-2009 учебного года).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Он включает в себя:</w:t>
      </w:r>
    </w:p>
    <w:p w:rsidR="00E65E2C" w:rsidRPr="00E65E2C" w:rsidRDefault="00E65E2C" w:rsidP="00E65E2C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налаживание взаимодействия с заинтересованными городскими организациями и ведомствами;</w:t>
      </w:r>
    </w:p>
    <w:p w:rsidR="00E65E2C" w:rsidRPr="00E65E2C" w:rsidRDefault="00E65E2C" w:rsidP="00E65E2C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отбор кандидатов для участия в походе по результатам учебного года;</w:t>
      </w:r>
    </w:p>
    <w:p w:rsidR="00E65E2C" w:rsidRPr="00E65E2C" w:rsidRDefault="00E65E2C" w:rsidP="00E65E2C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подготовка и ремонт туристического снаряжения;</w:t>
      </w:r>
    </w:p>
    <w:p w:rsidR="00E65E2C" w:rsidRPr="00E65E2C" w:rsidRDefault="00E65E2C" w:rsidP="00E65E2C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разработка водного маршрута, как педагогами клуба так и обучаемыми;</w:t>
      </w:r>
    </w:p>
    <w:p w:rsidR="00E65E2C" w:rsidRPr="00E65E2C" w:rsidRDefault="00E65E2C" w:rsidP="00E65E2C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подготовка и ремонт спасательных средств;</w:t>
      </w:r>
    </w:p>
    <w:p w:rsidR="00E65E2C" w:rsidRPr="00E65E2C" w:rsidRDefault="00E65E2C" w:rsidP="00E65E2C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подбор руководящих кадров и разработка их обязанностей;</w:t>
      </w:r>
    </w:p>
    <w:p w:rsidR="00E65E2C" w:rsidRPr="00E65E2C" w:rsidRDefault="00E65E2C" w:rsidP="00E65E2C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подготовка и ремонт плавательных средств для проведения похода.</w:t>
      </w:r>
    </w:p>
    <w:p w:rsidR="00E65E2C" w:rsidRPr="00E65E2C" w:rsidRDefault="00E65E2C" w:rsidP="00E65E2C">
      <w:pPr>
        <w:pStyle w:val="a4"/>
        <w:tabs>
          <w:tab w:val="clear" w:pos="900"/>
          <w:tab w:val="left" w:pos="360"/>
        </w:tabs>
        <w:rPr>
          <w:szCs w:val="28"/>
        </w:rPr>
      </w:pPr>
      <w:r w:rsidRPr="00E65E2C">
        <w:rPr>
          <w:szCs w:val="28"/>
        </w:rPr>
        <w:t>Для последнего пункта необходимо заметить, что в распоряжении клуба в настоящее время имеется три стандартных катамарана.  Для усиления их грузоподъемности и плавучести, а  также для установки мачты и паруса, между резиновыми поплавками устанавливается деревянный каркас с пустыми пластиковыми бутылками, которые ребята собирают в течение всей зимы, точно так же как и их предшественники более семи лет назад, увлеченные мечтой  пройти под парусами  по Вятке.</w:t>
      </w:r>
    </w:p>
    <w:p w:rsidR="00E65E2C" w:rsidRPr="00E65E2C" w:rsidRDefault="00E65E2C" w:rsidP="00E65E2C">
      <w:pPr>
        <w:pStyle w:val="a4"/>
        <w:tabs>
          <w:tab w:val="clear" w:pos="900"/>
          <w:tab w:val="left" w:pos="360"/>
        </w:tabs>
        <w:rPr>
          <w:szCs w:val="28"/>
        </w:rPr>
      </w:pPr>
    </w:p>
    <w:p w:rsidR="00E65E2C" w:rsidRPr="00E65E2C" w:rsidRDefault="00E65E2C" w:rsidP="00E65E2C">
      <w:pPr>
        <w:pStyle w:val="a4"/>
        <w:tabs>
          <w:tab w:val="clear" w:pos="900"/>
          <w:tab w:val="left" w:pos="360"/>
        </w:tabs>
        <w:rPr>
          <w:b/>
          <w:bCs/>
          <w:szCs w:val="28"/>
        </w:rPr>
      </w:pPr>
      <w:r w:rsidRPr="00E65E2C">
        <w:rPr>
          <w:b/>
          <w:bCs/>
          <w:szCs w:val="28"/>
        </w:rPr>
        <w:t>2. Основной этап.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Он включает в себя прохождение по водному маршруту от поселка Рожки Малмыжского района до города Вятские Поляны. Общая протяженность водного маршрута 83 км.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Для более эффективного и качественного достижения цели похода и выполнения всех задач, руководителями разрабатывается таблица дневных переходов.</w:t>
      </w:r>
    </w:p>
    <w:p w:rsidR="00E65E2C" w:rsidRPr="00E65E2C" w:rsidRDefault="00E65E2C" w:rsidP="00E65E2C">
      <w:pPr>
        <w:pStyle w:val="2"/>
        <w:spacing w:line="240" w:lineRule="auto"/>
        <w:rPr>
          <w:szCs w:val="28"/>
        </w:rPr>
      </w:pPr>
      <w:r w:rsidRPr="00E65E2C">
        <w:rPr>
          <w:szCs w:val="28"/>
        </w:rPr>
        <w:t xml:space="preserve">Таблица дневных переходов водно-туристического лагеря 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«Алые паруса» - 2009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663"/>
      </w:tblGrid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pStyle w:val="3"/>
              <w:spacing w:line="240" w:lineRule="auto"/>
              <w:rPr>
                <w:szCs w:val="28"/>
              </w:rPr>
            </w:pPr>
            <w:r w:rsidRPr="00E65E2C">
              <w:rPr>
                <w:szCs w:val="28"/>
              </w:rPr>
              <w:t>Мероприятия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автомобильным транспортом участников лагеря, </w:t>
            </w:r>
            <w:r w:rsidRPr="00E65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плавательных, спасательных средств и другой материальной базы к месту начала маршрута в д. Новый </w:t>
            </w:r>
            <w:proofErr w:type="spellStart"/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Бурец</w:t>
            </w:r>
            <w:proofErr w:type="spellEnd"/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Сборка катамаранов, обустройство лагеря.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июня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Подготовка плавательных средств к маршруту, проверка готовности службы спасания к совершению сплава, подготовка и проверка спасательных средств.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Посещение местного краеведческого музея, сбор краеведческого материала.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Переход водным маршрутом до б/д. Глубокий Лог  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Радиальные походы, сбор краеведческого материала.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 Радиальные походы, сбор краеведческого материала.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Соревнования по туристским навыкам.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экологической экспедиции по спасению мальков на заливных озерах.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экологической экспедиции по очистке родников.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Переход до села Слудка Вятскополянского района.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Проведение радиальных походов, сбор краеведческого материала.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 xml:space="preserve">Переход до острова </w:t>
            </w:r>
            <w:proofErr w:type="spellStart"/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Вараксий</w:t>
            </w:r>
            <w:proofErr w:type="spellEnd"/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. Проверка исправности туристического снаряжения, плавательных  средств, спасательных средств и другой материальной базы.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Переход до города Вятские Поляны, разборка катамаранов, сдача туристического инвентаря, обслуживание спасательной техники.</w:t>
            </w:r>
          </w:p>
        </w:tc>
      </w:tr>
      <w:tr w:rsidR="00E65E2C" w:rsidRPr="00E65E2C" w:rsidTr="00C36D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E65E2C" w:rsidRDefault="00E65E2C" w:rsidP="00E65E2C">
            <w:pPr>
              <w:tabs>
                <w:tab w:val="left" w:pos="360"/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2C">
              <w:rPr>
                <w:rFonts w:ascii="Times New Roman" w:hAnsi="Times New Roman" w:cs="Times New Roman"/>
                <w:sz w:val="28"/>
                <w:szCs w:val="28"/>
              </w:rPr>
              <w:t>Подведение итогов лагеря, поощрение лучших туристов, отличившихся при сборе краеведческого материала, проведении экологических экспедиций, победителей спортивных и культурно-массовых мероприятий.</w:t>
            </w:r>
          </w:p>
        </w:tc>
      </w:tr>
    </w:tbl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На методическом совете МОУ ДОД «ДЮКФП» утверждается организационно-штатная структура лагеря (приложение №2), должностные обязанности руководящего состава лагеря (приложение №3), разрабатывается план проведения культурных и спортивно-массовых мероприятий в вечернее время (приложение №4).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Предполагаемый результат от реализации программы: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lastRenderedPageBreak/>
        <w:t>1. Получение необходимых знаний и умений по прикладному и водному туризму.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2. Развитие познавательной мотивации и творческих способностей подростков.</w:t>
      </w:r>
    </w:p>
    <w:p w:rsidR="00E65E2C" w:rsidRPr="00E65E2C" w:rsidRDefault="00E65E2C" w:rsidP="00E65E2C">
      <w:pPr>
        <w:numPr>
          <w:ilvl w:val="0"/>
          <w:numId w:val="3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Привитие навыков выживания в природной среде.</w:t>
      </w:r>
    </w:p>
    <w:p w:rsidR="00E65E2C" w:rsidRPr="00E65E2C" w:rsidRDefault="00E65E2C" w:rsidP="00E65E2C">
      <w:pPr>
        <w:pStyle w:val="a4"/>
        <w:tabs>
          <w:tab w:val="clear" w:pos="900"/>
          <w:tab w:val="left" w:pos="360"/>
        </w:tabs>
        <w:rPr>
          <w:szCs w:val="28"/>
        </w:rPr>
      </w:pPr>
      <w:r w:rsidRPr="00E65E2C">
        <w:rPr>
          <w:szCs w:val="28"/>
        </w:rPr>
        <w:t>4. Укрепление физического здоровья участников лагеря, пропаганда здорового образа жизни.</w:t>
      </w:r>
    </w:p>
    <w:p w:rsidR="00E65E2C" w:rsidRPr="00E65E2C" w:rsidRDefault="00E65E2C" w:rsidP="00E65E2C">
      <w:pPr>
        <w:pStyle w:val="a4"/>
        <w:tabs>
          <w:tab w:val="clear" w:pos="900"/>
          <w:tab w:val="left" w:pos="360"/>
        </w:tabs>
        <w:rPr>
          <w:szCs w:val="28"/>
        </w:rPr>
      </w:pPr>
      <w:r w:rsidRPr="00E65E2C">
        <w:rPr>
          <w:szCs w:val="28"/>
        </w:rPr>
        <w:t>5. Развитие и популяризация самодеятельного туризма среди подростков и молодежи.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6. Перспектива дальнейших занятий обучаемых в </w:t>
      </w:r>
      <w:proofErr w:type="spellStart"/>
      <w:r w:rsidRPr="00E65E2C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E65E2C">
        <w:rPr>
          <w:rFonts w:ascii="Times New Roman" w:hAnsi="Times New Roman" w:cs="Times New Roman"/>
          <w:sz w:val="28"/>
          <w:szCs w:val="28"/>
        </w:rPr>
        <w:t>-экологических и краеведческих группах МОУ ДОД «ДЮКФП».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Участники лагеря, прошедшие по водному маршруту пос.Рожки- г.Вятские Поляны, должны:</w:t>
      </w:r>
    </w:p>
    <w:p w:rsidR="00E65E2C" w:rsidRPr="00E65E2C" w:rsidRDefault="00E65E2C" w:rsidP="00E65E2C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иметь представление: </w:t>
      </w:r>
      <w:r w:rsidRPr="00E65E2C">
        <w:rPr>
          <w:rFonts w:ascii="Times New Roman" w:hAnsi="Times New Roman" w:cs="Times New Roman"/>
          <w:sz w:val="28"/>
          <w:szCs w:val="28"/>
        </w:rPr>
        <w:t>о природе юга Вятского края, обычаях и традициях народов, проживающих в селах в местах стоянок лагеря;</w:t>
      </w:r>
    </w:p>
    <w:p w:rsidR="00E65E2C" w:rsidRPr="00E65E2C" w:rsidRDefault="00E65E2C" w:rsidP="00E65E2C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 и распознавать: </w:t>
      </w:r>
      <w:r w:rsidRPr="00E65E2C">
        <w:rPr>
          <w:rFonts w:ascii="Times New Roman" w:hAnsi="Times New Roman" w:cs="Times New Roman"/>
          <w:sz w:val="28"/>
          <w:szCs w:val="28"/>
        </w:rPr>
        <w:t>препятствия, встречающиеся на водном маршруте, обязанности членов экипажа катамарана: капитан, рулевой, вахтенный, матрос (приложение №5);</w:t>
      </w:r>
    </w:p>
    <w:p w:rsidR="00E65E2C" w:rsidRPr="00E65E2C" w:rsidRDefault="00E65E2C" w:rsidP="00E65E2C">
      <w:pPr>
        <w:numPr>
          <w:ilvl w:val="0"/>
          <w:numId w:val="2"/>
        </w:num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  <w:r w:rsidRPr="00E65E2C">
        <w:rPr>
          <w:rFonts w:ascii="Times New Roman" w:hAnsi="Times New Roman" w:cs="Times New Roman"/>
          <w:sz w:val="28"/>
          <w:szCs w:val="28"/>
        </w:rPr>
        <w:t xml:space="preserve"> хорошо плавать, собирать и ремонтировать плавательные и спасательные средства, правильно упаковывать, размещать и защищать от воды продовольствие и снаряжение, правильно садиться и сходить с катамарана, причаливать к берегу и отходить от него, применить различные способы страховки и само страховки, оказывать первую медицинскую помощь.</w:t>
      </w: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tabs>
          <w:tab w:val="left" w:pos="360"/>
          <w:tab w:val="left" w:pos="9355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УЧАСТНИКИ ПРОГРАММЫ: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Подростки, обучаемые в МОУ ДОД «ДЮКФП» в группах туризма и краеведения в возрасте 14-17 лет, а также состоящие на учете в КДН и ЗП, на внутри школьном учете не боле 3-х человек по рекомендации комиссии или общеобразовательных школ города.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Примечание: подростки из группы риска распределяются по одному в каждый экипаж.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СРОКИ ДЕЙСТВИЯ ПРОГРАММЫ: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Водно-туристический лагерь проводится с 23 июня по 6 июля 2009 года.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pStyle w:val="21"/>
        <w:spacing w:line="240" w:lineRule="auto"/>
      </w:pPr>
      <w:r w:rsidRPr="00E65E2C">
        <w:t>МАТЕРИАЛЬНО-ТЕХНИЧЕСКОЕ, ФИНАНСОВОЕ, КАДРОВОЕ ОБЕСПЕЧЕНИЕ ИПРОГРАММЫ: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E2C">
        <w:rPr>
          <w:rFonts w:ascii="Times New Roman" w:hAnsi="Times New Roman" w:cs="Times New Roman"/>
          <w:b/>
          <w:sz w:val="28"/>
          <w:szCs w:val="28"/>
        </w:rPr>
        <w:lastRenderedPageBreak/>
        <w:t>МОУ ДОД «ДЮКФП»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i/>
          <w:sz w:val="28"/>
          <w:szCs w:val="28"/>
        </w:rPr>
        <w:t xml:space="preserve">Туристические имущество: </w:t>
      </w:r>
      <w:r w:rsidRPr="00E65E2C">
        <w:rPr>
          <w:rFonts w:ascii="Times New Roman" w:hAnsi="Times New Roman" w:cs="Times New Roman"/>
          <w:sz w:val="28"/>
          <w:szCs w:val="28"/>
        </w:rPr>
        <w:t xml:space="preserve"> палатки многоместные, тент полиэтиленовый, комплект из 4-х ведер, топоры. Пила, лопаты, стойки для костра, рукавицы костровые;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i/>
          <w:sz w:val="28"/>
          <w:szCs w:val="28"/>
        </w:rPr>
        <w:t>Кухонное оборудование: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ножи, половники, кленка, моющие средства, тара для продуктов, канистры для воды;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i/>
          <w:sz w:val="28"/>
          <w:szCs w:val="28"/>
        </w:rPr>
        <w:t>Хозяйственный инвентарь: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веревка для вязки катамаранов, канат 10 мм для буксировки спасательных средств (лодок), пиломатериалы, молоток, гвозди, пила-ножовка;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i/>
          <w:sz w:val="28"/>
          <w:szCs w:val="28"/>
        </w:rPr>
        <w:t>Плавательные средства и средства спасения: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катамараны – 3 шт., спасательные жилеты – 30 шт.;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i/>
          <w:sz w:val="28"/>
          <w:szCs w:val="28"/>
        </w:rPr>
        <w:t>Спортивный инвентарь и другое: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мяч футбольный, мяч волейбольный, видеокамера, фотоаппарат, гитара, сетка волейбольная, шахматы, рыболовные снасти, маршрутные книжки, рулетка, компас – 3 шт.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города Вятские Поляны: </w:t>
      </w:r>
      <w:r w:rsidRPr="00E65E2C">
        <w:rPr>
          <w:rFonts w:ascii="Times New Roman" w:hAnsi="Times New Roman" w:cs="Times New Roman"/>
          <w:sz w:val="28"/>
          <w:szCs w:val="28"/>
        </w:rPr>
        <w:t>финансовое обеспечение программы, организация перевозки участников лагеря.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sz w:val="28"/>
          <w:szCs w:val="28"/>
        </w:rPr>
        <w:t>Вятско-Полянский отдел внутренних дел:</w:t>
      </w:r>
      <w:r w:rsidRPr="00E65E2C">
        <w:rPr>
          <w:rFonts w:ascii="Times New Roman" w:hAnsi="Times New Roman" w:cs="Times New Roman"/>
          <w:sz w:val="28"/>
          <w:szCs w:val="28"/>
        </w:rPr>
        <w:t xml:space="preserve">  охрана общественного порядка, моторная лодка для организации службы спасения (водная милиция), машина сопровождения ГИБДД.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sz w:val="28"/>
          <w:szCs w:val="28"/>
        </w:rPr>
        <w:t>Вятско-</w:t>
      </w:r>
      <w:proofErr w:type="spellStart"/>
      <w:r w:rsidRPr="00E65E2C">
        <w:rPr>
          <w:rFonts w:ascii="Times New Roman" w:hAnsi="Times New Roman" w:cs="Times New Roman"/>
          <w:b/>
          <w:sz w:val="28"/>
          <w:szCs w:val="28"/>
        </w:rPr>
        <w:t>Полянское</w:t>
      </w:r>
      <w:proofErr w:type="spellEnd"/>
      <w:r w:rsidRPr="00E65E2C">
        <w:rPr>
          <w:rFonts w:ascii="Times New Roman" w:hAnsi="Times New Roman" w:cs="Times New Roman"/>
          <w:b/>
          <w:sz w:val="28"/>
          <w:szCs w:val="28"/>
        </w:rPr>
        <w:t xml:space="preserve"> отделение государственной инспекции маломерных судов: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моторная лодка для организации службы спасения, проверка и контроль за техническим состоянием плавательных средств.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sz w:val="28"/>
          <w:szCs w:val="28"/>
        </w:rPr>
        <w:t>Пожарная часть №9 МЧС России: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предоставление грузового автомобиля для перевозки имущества лагеря.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sz w:val="28"/>
          <w:szCs w:val="28"/>
        </w:rPr>
        <w:t>Управление социальной политики администрации города Вятские Поляны: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методическая помощь в подготовке конкурсной документации, разработка планов культурно-спортивных мероприятий.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E2C">
        <w:rPr>
          <w:rFonts w:ascii="Times New Roman" w:hAnsi="Times New Roman" w:cs="Times New Roman"/>
          <w:b/>
          <w:sz w:val="28"/>
          <w:szCs w:val="28"/>
        </w:rPr>
        <w:t>Личное снаряжение участников лагеря:</w:t>
      </w:r>
    </w:p>
    <w:p w:rsidR="00E65E2C" w:rsidRPr="00E65E2C" w:rsidRDefault="00E65E2C" w:rsidP="00E65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Медицинская справка – допуск к путешествию.</w:t>
      </w:r>
    </w:p>
    <w:p w:rsidR="00E65E2C" w:rsidRPr="00E65E2C" w:rsidRDefault="00E65E2C" w:rsidP="00E65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Личное снаряжение: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рюкзак вместимостью 80 литров;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коврик туристический;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спальный мешок;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сапоги резиновые;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кроссовки;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носки шерстяные (2-3 пары);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носки хлопчатобумажные (3-4 пары);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брюки – 2 шт.;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спортивный костюм;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lastRenderedPageBreak/>
        <w:t>- ветровка;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свитер шерстяной;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футболка;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купальный костюм;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нательное белье – 2 комплекта;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бейсболка;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шапка лыжная;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очки солнцезащитные;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накидка от дождя;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блокнот, ручка, карандаш;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тарелка, кружка, ложка, вилка, нож;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туалетные принадлежности, полотенце – 2 шт., мыло, зубная паста, зубная щетка;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средства защиты от насекомых;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спички в герметичной упаковке;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фонарик;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полиэтилен 4х3 м;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емкость для воды 1,5-2 литра;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рабочие перчатки;</w:t>
      </w:r>
    </w:p>
    <w:p w:rsidR="00E65E2C" w:rsidRPr="00E65E2C" w:rsidRDefault="00E65E2C" w:rsidP="00E65E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- спасательный жилет (предоставляется организаторами лагеря).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Все вещи для защиты от влаги должны быть упакованы в полиэтиленовые пакеты, а спальный мешок в герметичную упаковку из прорезиненной ткани.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pStyle w:val="21"/>
        <w:spacing w:line="240" w:lineRule="auto"/>
      </w:pPr>
      <w:r w:rsidRPr="00E65E2C">
        <w:t>ФИНАНСОВОЕ ОБЕСПЕЧЕНИЕ: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i/>
          <w:iCs/>
          <w:sz w:val="28"/>
          <w:szCs w:val="28"/>
        </w:rPr>
        <w:t>Средства областного бюджета:</w:t>
      </w:r>
      <w:r w:rsidRPr="00E65E2C">
        <w:rPr>
          <w:rFonts w:ascii="Times New Roman" w:hAnsi="Times New Roman" w:cs="Times New Roman"/>
          <w:sz w:val="28"/>
          <w:szCs w:val="28"/>
        </w:rPr>
        <w:t xml:space="preserve"> управление по делам молодежи Кировской области.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i/>
          <w:iCs/>
          <w:sz w:val="28"/>
          <w:szCs w:val="28"/>
        </w:rPr>
        <w:t>Средства местного бюджета</w:t>
      </w:r>
      <w:r w:rsidRPr="00E65E2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городское управление образования за счет городской целевой программы «Организация летнего отдыха детей и подростков в 2009 году».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i/>
          <w:iCs/>
          <w:sz w:val="28"/>
          <w:szCs w:val="28"/>
        </w:rPr>
        <w:t>Внебюджетные средства</w:t>
      </w:r>
      <w:r w:rsidRPr="00E65E2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65E2C">
        <w:rPr>
          <w:rFonts w:ascii="Times New Roman" w:hAnsi="Times New Roman" w:cs="Times New Roman"/>
          <w:sz w:val="28"/>
          <w:szCs w:val="28"/>
        </w:rPr>
        <w:t xml:space="preserve"> средства спонсоров, предприятий, организаций города и заинтересованных ведомств.</w:t>
      </w:r>
    </w:p>
    <w:p w:rsidR="00E65E2C" w:rsidRPr="00E65E2C" w:rsidRDefault="00E65E2C" w:rsidP="00E6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pStyle w:val="21"/>
        <w:spacing w:line="240" w:lineRule="auto"/>
      </w:pPr>
      <w:r w:rsidRPr="00E65E2C">
        <w:t>КАДРОВОЕ ОБЕСПЕЧЕНИЕ: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Начальник лагеря</w:t>
      </w:r>
      <w:r w:rsidRPr="00E65E2C">
        <w:rPr>
          <w:rFonts w:ascii="Times New Roman" w:hAnsi="Times New Roman" w:cs="Times New Roman"/>
          <w:sz w:val="28"/>
          <w:szCs w:val="28"/>
        </w:rPr>
        <w:t xml:space="preserve"> – директор МОУ ДОД «ДЮКФП»;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Заместитель начальника лагеря</w:t>
      </w:r>
      <w:r w:rsidRPr="00E65E2C">
        <w:rPr>
          <w:rFonts w:ascii="Times New Roman" w:hAnsi="Times New Roman" w:cs="Times New Roman"/>
          <w:sz w:val="28"/>
          <w:szCs w:val="28"/>
        </w:rPr>
        <w:t xml:space="preserve"> – педагог МОУ ДОД «ДЮКП»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Педагоги-организаторы</w:t>
      </w:r>
      <w:r w:rsidRPr="00E65E2C">
        <w:rPr>
          <w:rFonts w:ascii="Times New Roman" w:hAnsi="Times New Roman" w:cs="Times New Roman"/>
          <w:sz w:val="28"/>
          <w:szCs w:val="28"/>
        </w:rPr>
        <w:t xml:space="preserve"> (2 человека) – из числа педагогов МОУ ДОД «ДЮКФП»;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Начальник службы спасения</w:t>
      </w:r>
      <w:r w:rsidRPr="00E65E2C">
        <w:rPr>
          <w:rFonts w:ascii="Times New Roman" w:hAnsi="Times New Roman" w:cs="Times New Roman"/>
          <w:sz w:val="28"/>
          <w:szCs w:val="28"/>
        </w:rPr>
        <w:t xml:space="preserve"> – начальник Вятско-Полянского отделения государственной инспекции по маломерным судам;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Спасатель</w:t>
      </w:r>
      <w:r w:rsidRPr="00E65E2C">
        <w:rPr>
          <w:rFonts w:ascii="Times New Roman" w:hAnsi="Times New Roman" w:cs="Times New Roman"/>
          <w:sz w:val="28"/>
          <w:szCs w:val="28"/>
        </w:rPr>
        <w:t xml:space="preserve"> (2 человека) -  сотрудники Вятско-Полянского отдела внутренних дел и водной милиции;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Охрана общественного порядка</w:t>
      </w:r>
      <w:r w:rsidRPr="00E65E2C">
        <w:rPr>
          <w:rFonts w:ascii="Times New Roman" w:hAnsi="Times New Roman" w:cs="Times New Roman"/>
          <w:sz w:val="28"/>
          <w:szCs w:val="28"/>
        </w:rPr>
        <w:t xml:space="preserve"> (1 человек) – сотрудник Вятско-Полянского отдела внутренних дел;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Врач (фельдшер)</w:t>
      </w:r>
      <w:r w:rsidRPr="00E65E2C">
        <w:rPr>
          <w:rFonts w:ascii="Times New Roman" w:hAnsi="Times New Roman" w:cs="Times New Roman"/>
          <w:sz w:val="28"/>
          <w:szCs w:val="28"/>
        </w:rPr>
        <w:t xml:space="preserve"> (1 человек) – сотрудник общеобразовательной школы города;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Повар</w:t>
      </w:r>
      <w:r w:rsidRPr="00E65E2C">
        <w:rPr>
          <w:rFonts w:ascii="Times New Roman" w:hAnsi="Times New Roman" w:cs="Times New Roman"/>
          <w:sz w:val="28"/>
          <w:szCs w:val="28"/>
        </w:rPr>
        <w:t xml:space="preserve"> – из числа педагогов МОУ ДОД «ДЮКФП».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pStyle w:val="21"/>
        <w:spacing w:line="240" w:lineRule="auto"/>
      </w:pPr>
      <w:r w:rsidRPr="00E65E2C">
        <w:t>ПЕРЕЧЕНЬ ВСЕХ ОРГАНИЗАТОРОВ ПРОГРАММЫ, СТЕПЕНЬ ИХ УЧАСТИЯ В ПРОГРАММЕ:</w:t>
      </w:r>
    </w:p>
    <w:p w:rsidR="00E65E2C" w:rsidRPr="00E65E2C" w:rsidRDefault="00E65E2C" w:rsidP="00E65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Вятские Поляны: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по подготовке и проведению водного туристического лагеря, координацию работы городских служб, организует работу оргкомитета;</w:t>
      </w:r>
    </w:p>
    <w:p w:rsidR="00E65E2C" w:rsidRPr="00E65E2C" w:rsidRDefault="00E65E2C" w:rsidP="00E65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города Вятские Поляны: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кадровое, финансовое, материально-техническое обеспечение лагеря;</w:t>
      </w:r>
    </w:p>
    <w:p w:rsidR="00E65E2C" w:rsidRPr="00E65E2C" w:rsidRDefault="00E65E2C" w:rsidP="00E65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Управление социальной политики администрации города Вятские Поляны</w:t>
      </w:r>
      <w:r w:rsidRPr="00E65E2C">
        <w:rPr>
          <w:rFonts w:ascii="Times New Roman" w:hAnsi="Times New Roman" w:cs="Times New Roman"/>
          <w:sz w:val="28"/>
          <w:szCs w:val="28"/>
        </w:rPr>
        <w:t>: методическое обеспечение организации культурных и спортивно-массовых мероприятий лагеря, методическая помощь в подготовке программы лагеря;</w:t>
      </w:r>
    </w:p>
    <w:p w:rsidR="00E65E2C" w:rsidRPr="00E65E2C" w:rsidRDefault="00E65E2C" w:rsidP="00E65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Вятско-Полянский отдел внутренних дел: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обеспечивает охрану общественного порядка при проведении лагеря, выделяет моторную лодку для организации службы спасения;</w:t>
      </w:r>
    </w:p>
    <w:p w:rsidR="00E65E2C" w:rsidRPr="00E65E2C" w:rsidRDefault="00E65E2C" w:rsidP="00E65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Вятско-</w:t>
      </w:r>
      <w:proofErr w:type="spellStart"/>
      <w:r w:rsidRPr="00E65E2C">
        <w:rPr>
          <w:rFonts w:ascii="Times New Roman" w:hAnsi="Times New Roman" w:cs="Times New Roman"/>
          <w:b/>
          <w:bCs/>
          <w:sz w:val="28"/>
          <w:szCs w:val="28"/>
        </w:rPr>
        <w:t>Полянское</w:t>
      </w:r>
      <w:proofErr w:type="spellEnd"/>
      <w:r w:rsidRPr="00E65E2C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государственной инспекции маломерных судов: </w:t>
      </w:r>
      <w:r w:rsidRPr="00E65E2C">
        <w:rPr>
          <w:rFonts w:ascii="Times New Roman" w:hAnsi="Times New Roman" w:cs="Times New Roman"/>
          <w:sz w:val="28"/>
          <w:szCs w:val="28"/>
        </w:rPr>
        <w:t>проверка готовности плавательных и спасательных средств к прохождению водного маршрута, организация службы спасения выделении моторной лодки для службы спасения;</w:t>
      </w:r>
    </w:p>
    <w:p w:rsidR="00E65E2C" w:rsidRPr="00E65E2C" w:rsidRDefault="00E65E2C" w:rsidP="00E65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 xml:space="preserve">Пожарная часть №9 МЧС России: </w:t>
      </w:r>
      <w:r w:rsidRPr="00E65E2C">
        <w:rPr>
          <w:rFonts w:ascii="Times New Roman" w:hAnsi="Times New Roman" w:cs="Times New Roman"/>
          <w:sz w:val="28"/>
          <w:szCs w:val="28"/>
        </w:rPr>
        <w:t>выделении грузового автомобиля для перевозки материальной части лагеря;</w:t>
      </w:r>
    </w:p>
    <w:p w:rsidR="00E65E2C" w:rsidRPr="00E65E2C" w:rsidRDefault="00E65E2C" w:rsidP="00E65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b/>
          <w:bCs/>
          <w:sz w:val="28"/>
          <w:szCs w:val="28"/>
        </w:rPr>
        <w:t>МОУ ДОД «ДЮКФП»:</w:t>
      </w:r>
      <w:r w:rsidRPr="00E65E2C">
        <w:rPr>
          <w:rFonts w:ascii="Times New Roman" w:hAnsi="Times New Roman" w:cs="Times New Roman"/>
          <w:sz w:val="28"/>
          <w:szCs w:val="28"/>
        </w:rPr>
        <w:t xml:space="preserve"> подготовка материальной базы для проведения лагеря, подготовка кадров для проведения лагеря, обучение учащихся навыкам, необходимым для прохождения водного маршрута, подготовка документации, непосредственное выполнение программы лагеря.</w:t>
      </w:r>
    </w:p>
    <w:p w:rsidR="007B6572" w:rsidRPr="00E65E2C" w:rsidRDefault="007B6572" w:rsidP="00E6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572" w:rsidRPr="00E65E2C" w:rsidSect="00E65E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D2"/>
    <w:multiLevelType w:val="hybridMultilevel"/>
    <w:tmpl w:val="928A3712"/>
    <w:lvl w:ilvl="0" w:tplc="F1D2C6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D7CC4"/>
    <w:multiLevelType w:val="hybridMultilevel"/>
    <w:tmpl w:val="EA7EA592"/>
    <w:lvl w:ilvl="0" w:tplc="3A449D74">
      <w:start w:val="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24DF7"/>
    <w:multiLevelType w:val="hybridMultilevel"/>
    <w:tmpl w:val="6122B174"/>
    <w:lvl w:ilvl="0" w:tplc="15BAD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54932"/>
    <w:multiLevelType w:val="hybridMultilevel"/>
    <w:tmpl w:val="1756B4BC"/>
    <w:lvl w:ilvl="0" w:tplc="5C663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63954"/>
    <w:multiLevelType w:val="hybridMultilevel"/>
    <w:tmpl w:val="1452D6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C"/>
    <w:rsid w:val="0017022D"/>
    <w:rsid w:val="007B6572"/>
    <w:rsid w:val="00E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3F313-BF49-422A-85D4-C73E84C1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E2C"/>
    <w:pPr>
      <w:keepNext/>
      <w:tabs>
        <w:tab w:val="left" w:pos="900"/>
        <w:tab w:val="left" w:pos="9355"/>
      </w:tabs>
      <w:spacing w:after="0" w:line="240" w:lineRule="auto"/>
      <w:ind w:right="-5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0"/>
    </w:rPr>
  </w:style>
  <w:style w:type="paragraph" w:styleId="2">
    <w:name w:val="heading 2"/>
    <w:basedOn w:val="a"/>
    <w:next w:val="a"/>
    <w:link w:val="20"/>
    <w:qFormat/>
    <w:rsid w:val="00E65E2C"/>
    <w:pPr>
      <w:keepNext/>
      <w:tabs>
        <w:tab w:val="left" w:pos="360"/>
        <w:tab w:val="left" w:pos="9355"/>
      </w:tabs>
      <w:spacing w:after="0" w:line="360" w:lineRule="auto"/>
      <w:ind w:right="-5" w:firstLine="720"/>
      <w:jc w:val="center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E65E2C"/>
    <w:pPr>
      <w:keepNext/>
      <w:tabs>
        <w:tab w:val="left" w:pos="360"/>
        <w:tab w:val="left" w:pos="9355"/>
      </w:tabs>
      <w:spacing w:after="0" w:line="360" w:lineRule="auto"/>
      <w:ind w:right="-5"/>
      <w:jc w:val="center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E2C"/>
    <w:rPr>
      <w:rFonts w:ascii="Times New Roman" w:eastAsia="Arial Unicode MS" w:hAnsi="Times New Roman" w:cs="Times New Roman"/>
      <w:b/>
      <w:bCs/>
      <w:sz w:val="36"/>
      <w:szCs w:val="20"/>
    </w:rPr>
  </w:style>
  <w:style w:type="character" w:customStyle="1" w:styleId="20">
    <w:name w:val="Заголовок 2 Знак"/>
    <w:basedOn w:val="a0"/>
    <w:link w:val="2"/>
    <w:rsid w:val="00E65E2C"/>
    <w:rPr>
      <w:rFonts w:ascii="Times New Roman" w:eastAsia="Arial Unicode MS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0"/>
    <w:link w:val="3"/>
    <w:rsid w:val="00E65E2C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lock Text"/>
    <w:basedOn w:val="a"/>
    <w:rsid w:val="00E65E2C"/>
    <w:pPr>
      <w:tabs>
        <w:tab w:val="left" w:pos="900"/>
        <w:tab w:val="left" w:pos="9355"/>
      </w:tabs>
      <w:spacing w:after="0" w:line="240" w:lineRule="auto"/>
      <w:ind w:left="4860" w:right="-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E65E2C"/>
    <w:pPr>
      <w:tabs>
        <w:tab w:val="left" w:pos="900"/>
        <w:tab w:val="left" w:pos="9355"/>
      </w:tabs>
      <w:spacing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65E2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65E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E65E2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Андрей</cp:lastModifiedBy>
  <cp:revision>2</cp:revision>
  <dcterms:created xsi:type="dcterms:W3CDTF">2016-02-19T05:27:00Z</dcterms:created>
  <dcterms:modified xsi:type="dcterms:W3CDTF">2016-02-19T05:27:00Z</dcterms:modified>
</cp:coreProperties>
</file>